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2DB4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6576C0A" wp14:editId="32D87DF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2CB99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proofErr w:type="spellStart"/>
      <w:r w:rsidR="00EA02E9">
        <w:rPr>
          <w:rFonts w:ascii="Arial" w:hAnsi="Arial" w:cs="Arial"/>
          <w:bCs/>
          <w:color w:val="404040"/>
          <w:sz w:val="24"/>
          <w:szCs w:val="24"/>
        </w:rPr>
        <w:t>Mariángela</w:t>
      </w:r>
      <w:proofErr w:type="spellEnd"/>
      <w:r w:rsidR="00EA02E9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EA02E9">
        <w:rPr>
          <w:rFonts w:ascii="Arial" w:hAnsi="Arial" w:cs="Arial"/>
          <w:bCs/>
          <w:color w:val="404040"/>
          <w:sz w:val="24"/>
          <w:szCs w:val="24"/>
        </w:rPr>
        <w:t>Caraza</w:t>
      </w:r>
      <w:proofErr w:type="spellEnd"/>
      <w:r w:rsidR="00EA02E9">
        <w:rPr>
          <w:rFonts w:ascii="Arial" w:hAnsi="Arial" w:cs="Arial"/>
          <w:bCs/>
          <w:color w:val="404040"/>
          <w:sz w:val="24"/>
          <w:szCs w:val="24"/>
        </w:rPr>
        <w:t xml:space="preserve"> Díaz.</w:t>
      </w:r>
    </w:p>
    <w:p w14:paraId="45E964C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A02E9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14:paraId="25CC08FA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A02E9">
        <w:rPr>
          <w:rFonts w:ascii="Arial" w:hAnsi="Arial" w:cs="Arial"/>
          <w:bCs/>
          <w:color w:val="404040"/>
          <w:sz w:val="24"/>
          <w:szCs w:val="24"/>
        </w:rPr>
        <w:t>4155123</w:t>
      </w:r>
    </w:p>
    <w:p w14:paraId="1F811AC4" w14:textId="77777777" w:rsidR="00AB5916" w:rsidRPr="00EA02E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EA02E9" w:rsidRPr="00EA02E9">
        <w:rPr>
          <w:rFonts w:ascii="NeoSansPro-Bold" w:hAnsi="NeoSansPro-Bold" w:cs="NeoSansPro-Bold"/>
          <w:bCs/>
          <w:color w:val="404040"/>
          <w:sz w:val="24"/>
          <w:szCs w:val="24"/>
        </w:rPr>
        <w:t>7688552320</w:t>
      </w:r>
    </w:p>
    <w:p w14:paraId="36EC90AB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A02E9" w:rsidRPr="00EA02E9">
        <w:rPr>
          <w:rFonts w:ascii="Arial" w:hAnsi="Arial" w:cs="Arial"/>
          <w:bCs/>
          <w:color w:val="404040"/>
          <w:sz w:val="24"/>
          <w:szCs w:val="24"/>
        </w:rPr>
        <w:t>mcaraza@fiscaliaveracruz.gob.mx</w:t>
      </w:r>
    </w:p>
    <w:p w14:paraId="2C76C43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3515DF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6647D3D" wp14:editId="48255C3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38FE371" w14:textId="77777777" w:rsidR="00BB2BF2" w:rsidRPr="00EA02E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A02E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EA02E9" w:rsidRPr="00EA02E9">
        <w:rPr>
          <w:rFonts w:ascii="Arial" w:hAnsi="Arial" w:cs="Arial"/>
          <w:color w:val="404040"/>
          <w:sz w:val="24"/>
          <w:szCs w:val="24"/>
        </w:rPr>
        <w:t>1998-2002</w:t>
      </w:r>
    </w:p>
    <w:p w14:paraId="02153DCC" w14:textId="77777777" w:rsidR="00BA21B4" w:rsidRDefault="00EA02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Licenciatura en Derecho</w:t>
      </w:r>
    </w:p>
    <w:p w14:paraId="03F06320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81775F4" w14:textId="77777777" w:rsidR="00EA02E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C4F4F4B" wp14:editId="69A1DB9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2E9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Tras</w:t>
      </w:r>
    </w:p>
    <w:p w14:paraId="7714EC5E" w14:textId="77777777" w:rsidR="00EA02E9" w:rsidRPr="00EA02E9" w:rsidRDefault="00EA02E9" w:rsidP="00EA02E9">
      <w:pPr>
        <w:spacing w:after="0" w:line="240" w:lineRule="auto"/>
        <w:rPr>
          <w:rFonts w:ascii="Arial" w:eastAsia="Calibri" w:hAnsi="Arial" w:cs="Arial"/>
          <w:b/>
          <w:sz w:val="24"/>
          <w:szCs w:val="20"/>
        </w:rPr>
      </w:pPr>
      <w:r w:rsidRPr="00EA02E9">
        <w:rPr>
          <w:rFonts w:ascii="Arial" w:eastAsia="Calibri" w:hAnsi="Arial" w:cs="Arial"/>
          <w:b/>
          <w:sz w:val="24"/>
          <w:szCs w:val="20"/>
        </w:rPr>
        <w:t>2012-2014</w:t>
      </w:r>
    </w:p>
    <w:p w14:paraId="78BCC1CA" w14:textId="77777777" w:rsidR="00EA02E9" w:rsidRPr="00EA02E9" w:rsidRDefault="00EA02E9" w:rsidP="00EA02E9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EA02E9">
        <w:rPr>
          <w:rFonts w:ascii="Arial" w:eastAsia="Calibri" w:hAnsi="Arial" w:cs="Arial"/>
          <w:sz w:val="24"/>
          <w:szCs w:val="20"/>
        </w:rPr>
        <w:t>Abogada Postulante en el despacho del Licenciado Margarito Hugo Paxtian Torres.</w:t>
      </w:r>
    </w:p>
    <w:p w14:paraId="7C635518" w14:textId="77777777" w:rsidR="00EA02E9" w:rsidRPr="00EA02E9" w:rsidRDefault="00EA02E9" w:rsidP="00EA02E9">
      <w:pPr>
        <w:spacing w:after="0" w:line="240" w:lineRule="auto"/>
        <w:rPr>
          <w:rFonts w:ascii="Arial" w:eastAsia="Calibri" w:hAnsi="Arial" w:cs="Arial"/>
          <w:b/>
          <w:sz w:val="24"/>
          <w:szCs w:val="20"/>
        </w:rPr>
      </w:pPr>
      <w:r w:rsidRPr="00EA02E9">
        <w:rPr>
          <w:rFonts w:ascii="Arial" w:eastAsia="Calibri" w:hAnsi="Arial" w:cs="Arial"/>
          <w:b/>
          <w:sz w:val="24"/>
          <w:szCs w:val="20"/>
        </w:rPr>
        <w:t xml:space="preserve">2014-2015 </w:t>
      </w:r>
    </w:p>
    <w:p w14:paraId="09C47D85" w14:textId="77777777" w:rsidR="00EA02E9" w:rsidRPr="00EA02E9" w:rsidRDefault="00EA02E9" w:rsidP="00EA02E9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EA02E9">
        <w:rPr>
          <w:rFonts w:ascii="Arial" w:eastAsia="Calibri" w:hAnsi="Arial" w:cs="Arial"/>
          <w:sz w:val="24"/>
          <w:szCs w:val="20"/>
        </w:rPr>
        <w:t>Fiscal Tercera de la Unidad Integral de Procuración de Justicia en el Primer Distrito Judicial en la entonces Procuraduría General de Justicia en el Estado de Veracruz.</w:t>
      </w:r>
    </w:p>
    <w:p w14:paraId="52101E46" w14:textId="77777777" w:rsidR="00EA02E9" w:rsidRPr="00EA02E9" w:rsidRDefault="00EA02E9" w:rsidP="00EA02E9">
      <w:pPr>
        <w:spacing w:after="0" w:line="240" w:lineRule="auto"/>
        <w:rPr>
          <w:rFonts w:ascii="Arial" w:eastAsia="Calibri" w:hAnsi="Arial" w:cs="Arial"/>
          <w:b/>
          <w:sz w:val="24"/>
          <w:szCs w:val="20"/>
        </w:rPr>
      </w:pPr>
      <w:r w:rsidRPr="00EA02E9">
        <w:rPr>
          <w:rFonts w:ascii="Arial" w:eastAsia="Calibri" w:hAnsi="Arial" w:cs="Arial"/>
          <w:b/>
          <w:sz w:val="24"/>
          <w:szCs w:val="20"/>
        </w:rPr>
        <w:t>2015-2016</w:t>
      </w:r>
    </w:p>
    <w:p w14:paraId="4F663DCB" w14:textId="77777777" w:rsidR="00EA02E9" w:rsidRPr="00EA02E9" w:rsidRDefault="00EA02E9" w:rsidP="00EA02E9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EA02E9">
        <w:rPr>
          <w:rFonts w:ascii="Arial" w:eastAsia="Calibri" w:hAnsi="Arial" w:cs="Arial"/>
          <w:sz w:val="24"/>
          <w:szCs w:val="20"/>
        </w:rPr>
        <w:t>Fiscal Tercera de la Unidad Integral de Procuración de Justicia en el Primer Distrito Judicial en la Fiscalía General del Estado.</w:t>
      </w:r>
    </w:p>
    <w:p w14:paraId="205D70D6" w14:textId="77777777" w:rsidR="00EA02E9" w:rsidRPr="00EA02E9" w:rsidRDefault="00EA02E9" w:rsidP="00EA02E9">
      <w:pPr>
        <w:spacing w:after="0" w:line="240" w:lineRule="auto"/>
        <w:rPr>
          <w:rFonts w:ascii="Arial" w:eastAsia="Calibri" w:hAnsi="Arial" w:cs="Arial"/>
          <w:b/>
          <w:sz w:val="24"/>
          <w:szCs w:val="20"/>
        </w:rPr>
      </w:pPr>
      <w:r w:rsidRPr="00EA02E9">
        <w:rPr>
          <w:rFonts w:ascii="Arial" w:eastAsia="Calibri" w:hAnsi="Arial" w:cs="Arial"/>
          <w:b/>
          <w:sz w:val="24"/>
          <w:szCs w:val="20"/>
        </w:rPr>
        <w:t xml:space="preserve">2016- </w:t>
      </w:r>
      <w:r>
        <w:rPr>
          <w:rFonts w:ascii="Arial" w:eastAsia="Calibri" w:hAnsi="Arial" w:cs="Arial"/>
          <w:b/>
          <w:sz w:val="24"/>
          <w:szCs w:val="20"/>
        </w:rPr>
        <w:t>2018</w:t>
      </w:r>
    </w:p>
    <w:p w14:paraId="3BBE7E49" w14:textId="77777777" w:rsidR="00EA02E9" w:rsidRDefault="00EA02E9" w:rsidP="00EA02E9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EA02E9">
        <w:rPr>
          <w:rFonts w:ascii="Arial" w:eastAsia="Calibri" w:hAnsi="Arial" w:cs="Arial"/>
          <w:sz w:val="24"/>
          <w:szCs w:val="20"/>
        </w:rPr>
        <w:t>Fiscal Quinta de la Unidad Integral de Procuración de Justicia del Décimo Octavo Distrito Judicial.</w:t>
      </w:r>
    </w:p>
    <w:p w14:paraId="15FF875F" w14:textId="77777777" w:rsidR="00EA02E9" w:rsidRDefault="00EA02E9" w:rsidP="00EA02E9">
      <w:pPr>
        <w:spacing w:after="0" w:line="240" w:lineRule="auto"/>
        <w:rPr>
          <w:rFonts w:ascii="Arial" w:eastAsia="Calibri" w:hAnsi="Arial" w:cs="Arial"/>
          <w:b/>
          <w:sz w:val="24"/>
          <w:szCs w:val="20"/>
        </w:rPr>
      </w:pPr>
      <w:r w:rsidRPr="00EA02E9">
        <w:rPr>
          <w:rFonts w:ascii="Arial" w:eastAsia="Calibri" w:hAnsi="Arial" w:cs="Arial"/>
          <w:b/>
          <w:sz w:val="24"/>
          <w:szCs w:val="20"/>
        </w:rPr>
        <w:t>2018-2019</w:t>
      </w:r>
    </w:p>
    <w:p w14:paraId="06F8FA9E" w14:textId="77777777" w:rsidR="00EA02E9" w:rsidRPr="00EA02E9" w:rsidRDefault="00EA02E9" w:rsidP="00EA02E9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  <w:r w:rsidRPr="00EA02E9">
        <w:rPr>
          <w:rFonts w:ascii="Arial" w:eastAsia="Calibri" w:hAnsi="Arial" w:cs="Arial"/>
          <w:sz w:val="24"/>
          <w:szCs w:val="20"/>
        </w:rPr>
        <w:t>Fiscal Cuarta de la Unidad Integral de Procuración de Justicia del Décimo Noveno Distrito Judicial.</w:t>
      </w:r>
    </w:p>
    <w:p w14:paraId="18B32E3B" w14:textId="77777777" w:rsidR="00EA02E9" w:rsidRPr="00EA02E9" w:rsidRDefault="00EA02E9" w:rsidP="00EA02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EA02E9">
        <w:rPr>
          <w:rFonts w:ascii="NeoSansPro-Bold" w:hAnsi="NeoSansPro-Bold" w:cs="NeoSansPro-Bold"/>
          <w:b/>
          <w:bCs/>
          <w:sz w:val="24"/>
          <w:szCs w:val="24"/>
        </w:rPr>
        <w:t>2018-2019</w:t>
      </w:r>
    </w:p>
    <w:p w14:paraId="2D015511" w14:textId="77777777" w:rsidR="00EA02E9" w:rsidRPr="00EA02E9" w:rsidRDefault="00EA02E9" w:rsidP="00EA02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EA02E9">
        <w:rPr>
          <w:rFonts w:ascii="NeoSansPro-Bold" w:hAnsi="NeoSansPro-Bold" w:cs="NeoSansPro-Bold"/>
          <w:bCs/>
          <w:sz w:val="24"/>
          <w:szCs w:val="24"/>
        </w:rPr>
        <w:t>Fiscal Cuarta de la Unidad Integral de Procuración de Justicia del Décimo Noveno Distrito Judicial.</w:t>
      </w:r>
    </w:p>
    <w:p w14:paraId="27293988" w14:textId="77777777" w:rsidR="00EA02E9" w:rsidRDefault="00EA02E9" w:rsidP="00EA02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>2019-a la fecha</w:t>
      </w:r>
    </w:p>
    <w:p w14:paraId="7390CD67" w14:textId="77777777" w:rsidR="00EA02E9" w:rsidRPr="00EA02E9" w:rsidRDefault="00EA02E9" w:rsidP="00EA02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EA02E9">
        <w:rPr>
          <w:rFonts w:ascii="NeoSansPro-Bold" w:hAnsi="NeoSansPro-Bold" w:cs="NeoSansPro-Bold"/>
          <w:bCs/>
          <w:sz w:val="24"/>
          <w:szCs w:val="24"/>
        </w:rPr>
        <w:t xml:space="preserve">Fiscal primera de la </w:t>
      </w:r>
      <w:proofErr w:type="spellStart"/>
      <w:r w:rsidRPr="00EA02E9">
        <w:rPr>
          <w:rFonts w:ascii="NeoSansPro-Bold" w:hAnsi="NeoSansPro-Bold" w:cs="NeoSansPro-Bold"/>
          <w:bCs/>
          <w:sz w:val="24"/>
          <w:szCs w:val="24"/>
        </w:rPr>
        <w:t>SubUnidad</w:t>
      </w:r>
      <w:proofErr w:type="spellEnd"/>
      <w:r w:rsidRPr="00EA02E9">
        <w:rPr>
          <w:rFonts w:ascii="NeoSansPro-Bold" w:hAnsi="NeoSansPro-Bold" w:cs="NeoSansPro-Bold"/>
          <w:bCs/>
          <w:sz w:val="24"/>
          <w:szCs w:val="24"/>
        </w:rPr>
        <w:t xml:space="preserve"> Integral en Naranjos del II distrito judicial en Ozuluama.</w:t>
      </w:r>
    </w:p>
    <w:p w14:paraId="1524CEB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1732168" wp14:editId="38D5409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01A5A41" w14:textId="77777777" w:rsidR="00EA02E9" w:rsidRPr="00340E51" w:rsidRDefault="00EA02E9" w:rsidP="00EA02E9">
      <w:pPr>
        <w:rPr>
          <w:rFonts w:ascii="Arial" w:hAnsi="Arial" w:cs="Arial"/>
          <w:sz w:val="24"/>
          <w:szCs w:val="24"/>
        </w:rPr>
      </w:pPr>
      <w:r w:rsidRPr="00340E51">
        <w:rPr>
          <w:rFonts w:ascii="Arial" w:hAnsi="Arial" w:cs="Arial"/>
          <w:sz w:val="24"/>
          <w:szCs w:val="24"/>
        </w:rPr>
        <w:t>Derecho Civil</w:t>
      </w:r>
    </w:p>
    <w:p w14:paraId="4E05566A" w14:textId="77777777" w:rsidR="00EA02E9" w:rsidRPr="00340E51" w:rsidRDefault="00EA02E9" w:rsidP="00EA02E9">
      <w:pPr>
        <w:rPr>
          <w:rFonts w:ascii="Arial" w:hAnsi="Arial" w:cs="Arial"/>
          <w:sz w:val="24"/>
          <w:szCs w:val="24"/>
        </w:rPr>
      </w:pPr>
      <w:r w:rsidRPr="00340E51">
        <w:rPr>
          <w:rFonts w:ascii="Arial" w:hAnsi="Arial" w:cs="Arial"/>
          <w:sz w:val="24"/>
          <w:szCs w:val="24"/>
        </w:rPr>
        <w:t>Derecho Penal</w:t>
      </w:r>
    </w:p>
    <w:p w14:paraId="3DD10271" w14:textId="77777777" w:rsidR="00EA02E9" w:rsidRPr="00340E51" w:rsidRDefault="00EA02E9" w:rsidP="00EA02E9">
      <w:pPr>
        <w:rPr>
          <w:rFonts w:ascii="Arial" w:hAnsi="Arial" w:cs="Arial"/>
          <w:sz w:val="24"/>
          <w:szCs w:val="24"/>
        </w:rPr>
      </w:pPr>
      <w:r w:rsidRPr="00340E51">
        <w:rPr>
          <w:rFonts w:ascii="Arial" w:hAnsi="Arial" w:cs="Arial"/>
          <w:sz w:val="24"/>
          <w:szCs w:val="24"/>
        </w:rPr>
        <w:t>Amparo</w:t>
      </w:r>
    </w:p>
    <w:sectPr w:rsidR="00EA02E9" w:rsidRPr="00340E51" w:rsidSect="00456836">
      <w:headerReference w:type="default" r:id="rId10"/>
      <w:footerReference w:type="default" r:id="rId11"/>
      <w:pgSz w:w="12240" w:h="15840"/>
      <w:pgMar w:top="1418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28A3E" w14:textId="77777777" w:rsidR="005C1AB6" w:rsidRDefault="005C1AB6" w:rsidP="00AB5916">
      <w:pPr>
        <w:spacing w:after="0" w:line="240" w:lineRule="auto"/>
      </w:pPr>
      <w:r>
        <w:separator/>
      </w:r>
    </w:p>
  </w:endnote>
  <w:endnote w:type="continuationSeparator" w:id="0">
    <w:p w14:paraId="0393F55A" w14:textId="77777777" w:rsidR="005C1AB6" w:rsidRDefault="005C1AB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AD18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9CF466D" wp14:editId="3FCD70A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AAD7A" w14:textId="77777777" w:rsidR="005C1AB6" w:rsidRDefault="005C1AB6" w:rsidP="00AB5916">
      <w:pPr>
        <w:spacing w:after="0" w:line="240" w:lineRule="auto"/>
      </w:pPr>
      <w:r>
        <w:separator/>
      </w:r>
    </w:p>
  </w:footnote>
  <w:footnote w:type="continuationSeparator" w:id="0">
    <w:p w14:paraId="18B127B2" w14:textId="77777777" w:rsidR="005C1AB6" w:rsidRDefault="005C1AB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C7802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9BE40B" wp14:editId="0E883112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40E51"/>
    <w:rsid w:val="003E7CE6"/>
    <w:rsid w:val="00456836"/>
    <w:rsid w:val="00462C41"/>
    <w:rsid w:val="004A1170"/>
    <w:rsid w:val="004B2D6E"/>
    <w:rsid w:val="004E4FFA"/>
    <w:rsid w:val="005502F5"/>
    <w:rsid w:val="005A32B3"/>
    <w:rsid w:val="005C1AB6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02E9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957F32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2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2019-10-08T18:26:00Z</dcterms:created>
  <dcterms:modified xsi:type="dcterms:W3CDTF">2020-07-05T17:21:00Z</dcterms:modified>
</cp:coreProperties>
</file>